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D1" w:rsidRPr="004531D1" w:rsidRDefault="004531D1" w:rsidP="004531D1">
      <w:pPr>
        <w:spacing w:after="1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4531D1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ru-RU"/>
        </w:rPr>
        <w:t>Растлить сына…</w:t>
      </w:r>
    </w:p>
    <w:p w:rsidR="004531D1" w:rsidRPr="004531D1" w:rsidRDefault="004531D1" w:rsidP="0045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D1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21.10.2010</w:t>
      </w:r>
      <w:r w:rsidRPr="004531D1">
        <w:rPr>
          <w:rFonts w:ascii="Times New Roman" w:eastAsia="Times New Roman" w:hAnsi="Times New Roman" w:cs="Times New Roman"/>
          <w:sz w:val="18"/>
          <w:lang w:eastAsia="ru-RU"/>
        </w:rPr>
        <w:t> | </w:t>
      </w:r>
      <w:hyperlink r:id="rId4" w:tooltip="Просмотреть все записи в рубрике «ГАЗЕТА &quot;КУЗБАСС&quot;»" w:history="1">
        <w:r w:rsidRPr="004531D1">
          <w:rPr>
            <w:rFonts w:ascii="Times New Roman" w:eastAsia="Times New Roman" w:hAnsi="Times New Roman" w:cs="Times New Roman"/>
            <w:color w:val="999999"/>
            <w:sz w:val="18"/>
            <w:lang w:eastAsia="ru-RU"/>
          </w:rPr>
          <w:t>ГАЗЕТА "КУЗБАСС"</w:t>
        </w:r>
      </w:hyperlink>
      <w:r w:rsidRPr="004531D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ooltip="Просмотреть все записи в рубрике «ПРОИСШЕСТВИЯ»" w:history="1">
        <w:r w:rsidRPr="004531D1">
          <w:rPr>
            <w:rFonts w:ascii="Times New Roman" w:eastAsia="Times New Roman" w:hAnsi="Times New Roman" w:cs="Times New Roman"/>
            <w:color w:val="999999"/>
            <w:sz w:val="18"/>
            <w:lang w:eastAsia="ru-RU"/>
          </w:rPr>
          <w:t>ПРОИСШЕСТВИЯ</w:t>
        </w:r>
      </w:hyperlink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18"/>
          <w:szCs w:val="18"/>
          <w:lang w:eastAsia="ru-RU"/>
        </w:rPr>
      </w:pPr>
      <w:r w:rsidRPr="004531D1">
        <w:rPr>
          <w:rFonts w:ascii="Helvetica" w:eastAsia="Times New Roman" w:hAnsi="Helvetica" w:cs="Times New Roman"/>
          <w:b/>
          <w:bCs/>
          <w:color w:val="555555"/>
          <w:sz w:val="18"/>
          <w:lang w:eastAsia="ru-RU"/>
        </w:rPr>
        <w:t>По официальным данным следственного управления СКП РФ по Кемеровской области, за девять месяцев 2010 года в Кузбассе было возбуждено 46 уголовных дел, связанных с насильственными посягательствами на половую неприкосновенность несовершеннолетних (для сравнения: за тот же период прошлого года их было 43). По некоторым из них уже вынесены судебные приговоры. Один из последних примеров – суд Новокузнецкого района приговорил 50-летнего «папашу</w:t>
      </w:r>
      <w:proofErr w:type="gramStart"/>
      <w:r w:rsidRPr="004531D1">
        <w:rPr>
          <w:rFonts w:ascii="Helvetica" w:eastAsia="Times New Roman" w:hAnsi="Helvetica" w:cs="Times New Roman"/>
          <w:b/>
          <w:bCs/>
          <w:color w:val="555555"/>
          <w:sz w:val="18"/>
          <w:lang w:eastAsia="ru-RU"/>
        </w:rPr>
        <w:t>»-</w:t>
      </w:r>
      <w:proofErr w:type="gramEnd"/>
      <w:r w:rsidRPr="004531D1">
        <w:rPr>
          <w:rFonts w:ascii="Helvetica" w:eastAsia="Times New Roman" w:hAnsi="Helvetica" w:cs="Times New Roman"/>
          <w:b/>
          <w:bCs/>
          <w:color w:val="555555"/>
          <w:sz w:val="18"/>
          <w:lang w:eastAsia="ru-RU"/>
        </w:rPr>
        <w:t>педофила к 15 годам лишения свободы в колонии строгого режима.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В течение полутора лет житель Новокузнецкого района принуждал своего 9-летнего сынишку заниматься с ним действиями сексуального характера, показывал ему порнографическую продукцию, читал выдуманные им тексты эротического содержания. Теперь, помимо отбытия наказания в местах лишения свободы, педофилу предстоит также принудительное наблюдение и лечение у психиатра…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Почему же преступнику удавалось целых полтора года сексуально терроризировать своего малолетнего сына, и никто об этом ничего не знал? Как установило следствие, папаша запугивал ребенка тем, что в случае отказа он убьет его мать. Опасаясь, что так оно и будет, мальчик долгое время никому ничего не рассказывал…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Но, очевидно, дело не только в этом.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– Здесь можно говорить о бездействии со стороны должностных лиц специальной коррекционной начальной школы-детсада, где в 2008-2009 годах учился мальчик, пока его семья проживала в Новоильинском районе Новокузнецка, – считает руководитель следственного отдела по Новокузнецкому району Антон </w:t>
      </w:r>
      <w:proofErr w:type="spellStart"/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Мошненко</w:t>
      </w:r>
      <w:proofErr w:type="spellEnd"/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. – Судите сами. За это время он пропустил 69 учебных дней, его родители приносили в школу фиктивные справки о том, что их ребенок якобы болел. Педагоги говорят, что ребенок учился с нежеланием, был неопрятно одет, у него не было необходимых школьных принадлежностей. Более того, сами признают, что предпринимаемые ими меры не приносили никакого положительного результата. Было видно, что родители относятся к своему сыну безразлично, а самого малыша очень сильно что-то угнетает. Казалось бы, руководство учебного заведения и учителя должны были сразу забить тревогу, поставить в известность органы опеки и попечительства, комиссию по делам несовершеннолетних, милицию. Но ничего этого почему-то не произошло, а его семья формально не считалась неблагополучной. Будь иначе, выявить и пресечь преступные посягательства в отношении мальчика удалось бы гораздо раньше…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На все это обратили внимание лишь в сельской школе, куда осенью 2009 года мальчик пошел учиться, когда вместе с родителями переехал на территорию Новокузнецкого района. После этого к делу подключились инспектора по делам несовершеннолетних. В </w:t>
      </w:r>
      <w:proofErr w:type="gramStart"/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разговоре</w:t>
      </w:r>
      <w:proofErr w:type="gramEnd"/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с ними мальчик рассказал и о том, что с ним творил отец. То же подтвердила и его мать, по ее словам, лишь накануне узнавшая обо всем от своих родственников. Почему она не пошла сразу в милицию, женщина объяснить так и не смогла…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В ходе расследования этого уголовного дела в комитет образования и науки администрации города Новокузнецка было направлено представление – для принятия мер по устранению обстоятельств, способствовавших совершению преступлений. Насколько известно, никто из руководства специальной коррекционной школы в Новоильинском районе города к ответственности за свое бездействие привлечен не был. Как следует из ответа на внесенное представление, для этого «нет правовых оснований, так как дисциплинарное взыскание не может быть применено позднее 6 месяцев со дня совершения проступка»…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b/>
          <w:bCs/>
          <w:color w:val="0000FF"/>
          <w:sz w:val="20"/>
          <w:lang w:eastAsia="ru-RU"/>
        </w:rPr>
        <w:t>Комментарий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b/>
          <w:bCs/>
          <w:color w:val="0000FF"/>
          <w:sz w:val="20"/>
          <w:lang w:eastAsia="ru-RU"/>
        </w:rPr>
        <w:t>«Равнодушие взрослых порождает беды детей»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Уполномоченный по правам ребенка, заместитель уполномоченного по правам человека в Кемеровской области Дмитрий Кислицын: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– В последнее время проблема насилия взрослых над детьми стоит очень остро. Только нашими специалистами с начала года в Кузбассе зарегистрировано свыше десятка случаев такой вопиющей жестокости. И это лишь то, что удалось выявить. А сколько подобных случаев до сих </w:t>
      </w: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>пор остаются неизвестными? Точную статистику относительно так называемой латентной преступности, к сожалению, мы вряд ли сможем узнать.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Дети в семьях во всем зависимы от своих родителей, и в большинстве своем очень редко жалуются на них, полагая, что так оно и должно быть. Потому о варварском отношении к ним, например, в тех же неблагополучных семьях нередко </w:t>
      </w:r>
      <w:proofErr w:type="gramStart"/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становится</w:t>
      </w:r>
      <w:proofErr w:type="gramEnd"/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 xml:space="preserve"> известно только благодаря соседям, слышащим постоянные крики детей о помощи, школьным учителям, обращающим внимание на их синяки и ссадины, или просто случайным свидетелям происходящего.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Вдумайтесь: ежегодно по разным причинам родительских прав только в Кузбассе лишают 4-4,5 тысячи человек! Это, безусловно, огромная цифра! Большинство таких ребятишек потом попадают под опеку своих родственников, бабушек, дедушек, а около тысячи отправляются в интернаты или сиротские учреждения. И помочь им найти свой путь в нормальную, человеческую жизнь, обрести душевный комфорт – это задача и социальных педагогов, и психологов, и воспитателей.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В то же время не секрет, что большинство детей в исправительных колониях – это воспитанники интернатов и детских домов. То есть ребятишки из неблагополучных семей, нередко оставшиеся сиротами при своих живых родителях. Значит, в этой сфере далеко не все благополучно.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– Можно ли оградить детей от жестокости и насилия взрослых?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– Решить эту проблему одному только государству, без участия всего общества, безусловно, никогда не удастся. По большому счету, во многих случаях именно равнодушие взрослых порождает беды детей. А потому не стоит равнодушно проходить мимо ребенка, задыхающегося от плача. Или, к примеру, если вы замечаете, что соседский сынишка все время в синяках и ушибах – сразу же звоните в милицию или уполномоченному по правам ребенка в Кемеровской области (8-3842) 34-95-96. И тогда жутких историй издевательств над детьми наверняка станет меньше. Хотя искоренить их полностью, к сожалению, вряд ли когда получится.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– Вероятно, жестокое отношение взрослых к детям порождает и жестокость с их стороны…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– Естественно. Неокрепшая детская психика очень подвержена влиянию грубости и насилия – она словно губка впитывает в себя все, что происходит вокруг. Все негативное откладывается в ней, чтобы проявиться потом, может быть, даже через многие годы. Давно подмечено: многие маньяки, педофилы или просто потенциально жестокие люди в детстве получили психологическую травму именно от взрослых. Жестокость взрослых к детям и детская преступность – это как бы две стороны одной медали…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color w:val="555555"/>
          <w:sz w:val="20"/>
          <w:szCs w:val="20"/>
          <w:bdr w:val="none" w:sz="0" w:space="0" w:color="auto" w:frame="1"/>
          <w:lang w:eastAsia="ru-RU"/>
        </w:rPr>
        <w:t>Сразу подчеркну, что в Кемеровской области ведется большая работа по профилактике детской и подростковой преступности. Ею занимаются и правоохранительные органы, и в школах, и в рамках специальных программ на областном уровне, на которые из бюджета выделяются значительные деньги. И как итог всей этой работы – снижение у нас детской и подростковой преступности. Но, с другой стороны, программа по социальной профилактике преступлений – как в отношении детей, так и совершаемых самими детьми – нужна на государственном уровне. А ее, к сожалению, пока нет.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Контактный телефон аппарата уполномоченного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по правам ребенка в Кемеровской области</w:t>
      </w:r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</w:pPr>
      <w:r w:rsidRPr="004531D1">
        <w:rPr>
          <w:rFonts w:ascii="Helvetica" w:eastAsia="Times New Roman" w:hAnsi="Helvetica" w:cs="Times New Roman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(8-3842) 34-95-96.</w:t>
      </w:r>
    </w:p>
    <w:p w:rsid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color w:val="000000"/>
          <w:sz w:val="20"/>
          <w:lang w:eastAsia="ru-RU"/>
        </w:rPr>
      </w:pPr>
      <w:r w:rsidRPr="004531D1">
        <w:rPr>
          <w:rFonts w:ascii="Helvetica" w:eastAsia="Times New Roman" w:hAnsi="Helvetica" w:cs="Times New Roman"/>
          <w:b/>
          <w:bCs/>
          <w:color w:val="000000"/>
          <w:sz w:val="20"/>
          <w:lang w:eastAsia="ru-RU"/>
        </w:rPr>
        <w:t>Дмитрий ТОЛКОВЦЕВ</w:t>
      </w:r>
    </w:p>
    <w:p w:rsid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b/>
          <w:bCs/>
          <w:color w:val="000000"/>
          <w:sz w:val="20"/>
          <w:lang w:eastAsia="ru-RU"/>
        </w:rPr>
      </w:pPr>
    </w:p>
    <w:p w:rsid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Pr="0004617E">
          <w:rPr>
            <w:rStyle w:val="a3"/>
            <w:rFonts w:eastAsia="Times New Roman" w:cs="Times New Roman"/>
            <w:i/>
            <w:iCs/>
            <w:sz w:val="20"/>
            <w:szCs w:val="20"/>
            <w:bdr w:val="none" w:sz="0" w:space="0" w:color="auto" w:frame="1"/>
            <w:lang w:eastAsia="ru-RU"/>
          </w:rPr>
          <w:t>http://www.kuzbass85.ru/2010/10/21/rastlit-syina/</w:t>
        </w:r>
      </w:hyperlink>
    </w:p>
    <w:p w:rsidR="004531D1" w:rsidRPr="004531D1" w:rsidRDefault="004531D1" w:rsidP="004531D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i/>
          <w:iCs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867656" w:rsidRDefault="00867656"/>
    <w:sectPr w:rsidR="00867656" w:rsidSect="008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D1"/>
    <w:rsid w:val="002A45AB"/>
    <w:rsid w:val="004531D1"/>
    <w:rsid w:val="0045771B"/>
    <w:rsid w:val="00867656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6"/>
  </w:style>
  <w:style w:type="paragraph" w:styleId="1">
    <w:name w:val="heading 1"/>
    <w:basedOn w:val="a"/>
    <w:link w:val="10"/>
    <w:uiPriority w:val="9"/>
    <w:qFormat/>
    <w:rsid w:val="0045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in">
    <w:name w:val="posted-in"/>
    <w:basedOn w:val="a0"/>
    <w:rsid w:val="004531D1"/>
  </w:style>
  <w:style w:type="character" w:customStyle="1" w:styleId="apple-converted-space">
    <w:name w:val="apple-converted-space"/>
    <w:basedOn w:val="a0"/>
    <w:rsid w:val="004531D1"/>
  </w:style>
  <w:style w:type="character" w:styleId="a3">
    <w:name w:val="Hyperlink"/>
    <w:basedOn w:val="a0"/>
    <w:uiPriority w:val="99"/>
    <w:unhideWhenUsed/>
    <w:rsid w:val="004531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1D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531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531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zbass85.ru/2010/10/21/rastlit-syina/" TargetMode="External"/><Relationship Id="rId5" Type="http://schemas.openxmlformats.org/officeDocument/2006/relationships/hyperlink" Target="http://www.kuzbass85.ru/category/incidents/" TargetMode="External"/><Relationship Id="rId4" Type="http://schemas.openxmlformats.org/officeDocument/2006/relationships/hyperlink" Target="http://www.kuzbass85.ru/category/kuzbass-news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Любовь В.</dc:creator>
  <cp:keywords/>
  <dc:description/>
  <cp:lastModifiedBy>Гвоздкова Любовь В.</cp:lastModifiedBy>
  <cp:revision>2</cp:revision>
  <dcterms:created xsi:type="dcterms:W3CDTF">2014-09-11T08:38:00Z</dcterms:created>
  <dcterms:modified xsi:type="dcterms:W3CDTF">2014-09-11T08:39:00Z</dcterms:modified>
</cp:coreProperties>
</file>