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251D6">
        <w:rPr>
          <w:b/>
          <w:sz w:val="22"/>
          <w:szCs w:val="22"/>
        </w:rPr>
        <w:t>представленные</w:t>
      </w:r>
      <w:proofErr w:type="gramEnd"/>
      <w:r w:rsidRPr="000251D6">
        <w:rPr>
          <w:b/>
          <w:sz w:val="22"/>
          <w:szCs w:val="22"/>
        </w:rPr>
        <w:t xml:space="preserve">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CF30DC">
        <w:rPr>
          <w:b/>
          <w:i/>
          <w:sz w:val="22"/>
          <w:szCs w:val="22"/>
          <w:u w:val="single"/>
        </w:rPr>
        <w:t>-Кузбассе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 w:rsidR="00CF30DC">
        <w:rPr>
          <w:b/>
          <w:sz w:val="22"/>
          <w:szCs w:val="22"/>
        </w:rPr>
        <w:t>9</w:t>
      </w:r>
      <w:r w:rsidRPr="000251D6">
        <w:rPr>
          <w:b/>
          <w:sz w:val="22"/>
          <w:szCs w:val="22"/>
        </w:rPr>
        <w:t xml:space="preserve"> г. по 31 декабря 201</w:t>
      </w:r>
      <w:r w:rsidR="00CF30DC">
        <w:rPr>
          <w:b/>
          <w:sz w:val="22"/>
          <w:szCs w:val="22"/>
        </w:rPr>
        <w:t>9</w:t>
      </w:r>
      <w:r w:rsidRPr="000251D6">
        <w:rPr>
          <w:b/>
          <w:sz w:val="22"/>
          <w:szCs w:val="22"/>
        </w:rPr>
        <w:t xml:space="preserve"> г.,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>размещаемые</w:t>
      </w:r>
      <w:proofErr w:type="gramEnd"/>
      <w:r w:rsidRPr="000251D6">
        <w:rPr>
          <w:b/>
          <w:sz w:val="22"/>
          <w:szCs w:val="22"/>
        </w:rPr>
        <w:t xml:space="preserve">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CF30DC">
        <w:rPr>
          <w:b/>
          <w:i/>
          <w:sz w:val="22"/>
          <w:szCs w:val="22"/>
          <w:u w:val="single"/>
        </w:rPr>
        <w:t>-Кузбассе</w:t>
      </w: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0251D6" w:rsidP="00CF30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Pr="00315F16" w:rsidRDefault="000251D6" w:rsidP="00E55C0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315F16" w:rsidRDefault="000251D6" w:rsidP="00E55C0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CF30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="00CF30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CF30D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CF30DC">
              <w:rPr>
                <w:sz w:val="18"/>
                <w:szCs w:val="18"/>
                <w:lang w:val="en-US"/>
              </w:rPr>
              <w:t>851</w:t>
            </w:r>
            <w:r>
              <w:rPr>
                <w:sz w:val="18"/>
                <w:szCs w:val="18"/>
              </w:rPr>
              <w:t>.</w:t>
            </w:r>
            <w:r w:rsidR="00CF30DC">
              <w:rPr>
                <w:sz w:val="18"/>
                <w:szCs w:val="18"/>
                <w:lang w:val="en-US"/>
              </w:rPr>
              <w:t>208</w:t>
            </w:r>
            <w:r>
              <w:rPr>
                <w:sz w:val="18"/>
                <w:szCs w:val="18"/>
              </w:rPr>
              <w:t>,</w:t>
            </w:r>
            <w:r w:rsidR="00CF30DC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340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E41749" w:rsidRDefault="00D53409" w:rsidP="00AB4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AB4F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D53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05558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Pr="00CF30DC" w:rsidRDefault="00CF30DC" w:rsidP="00CF30D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 w:rsidR="00D53409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  <w:lang w:val="en-US"/>
              </w:rPr>
              <w:t>369</w:t>
            </w:r>
            <w:r w:rsidR="00D53409">
              <w:rPr>
                <w:sz w:val="18"/>
                <w:szCs w:val="18"/>
              </w:rPr>
              <w:t>,</w:t>
            </w:r>
            <w:r w:rsidR="00994E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994E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94E7F">
              <w:rPr>
                <w:sz w:val="18"/>
                <w:szCs w:val="18"/>
              </w:rPr>
              <w:t>долевая (1/3)</w:t>
            </w:r>
            <w:r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58F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4E7F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30DC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409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2</cp:revision>
  <cp:lastPrinted>2017-03-20T03:15:00Z</cp:lastPrinted>
  <dcterms:created xsi:type="dcterms:W3CDTF">2020-04-01T08:30:00Z</dcterms:created>
  <dcterms:modified xsi:type="dcterms:W3CDTF">2020-04-01T08:30:00Z</dcterms:modified>
</cp:coreProperties>
</file>